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BF6D" w14:textId="086575DF" w:rsidR="00F8699A" w:rsidRDefault="00F8699A" w:rsidP="00FB37C8">
      <w:pPr>
        <w:ind w:hanging="142"/>
        <w:jc w:val="center"/>
        <w:rPr>
          <w:lang w:val="es-ES"/>
        </w:rPr>
      </w:pPr>
      <w:r w:rsidRPr="007A77EF">
        <w:rPr>
          <w:lang w:val="es-ES"/>
        </w:rPr>
        <w:t xml:space="preserve">  </w:t>
      </w:r>
      <w:r w:rsidRPr="00047B84">
        <w:rPr>
          <w:lang w:val="es-ES"/>
        </w:rPr>
        <w:fldChar w:fldCharType="begin"/>
      </w:r>
      <w:r w:rsidRPr="00047B84">
        <w:rPr>
          <w:lang w:val="es-ES"/>
        </w:rPr>
        <w:instrText xml:space="preserve"> INCLUDEPICTURE "https://www.nitu.mx/wp-content/uploads/2019/02/LOGOTIPO-GRUPO-XCARET-1FEB19_COLOR.jpg" \* MERGEFORMATINET </w:instrText>
      </w:r>
      <w:r w:rsidRPr="00047B84">
        <w:rPr>
          <w:lang w:val="es-ES"/>
        </w:rPr>
        <w:fldChar w:fldCharType="separate"/>
      </w:r>
      <w:r w:rsidRPr="00047B84">
        <w:rPr>
          <w:noProof/>
          <w:lang w:val="es-ES" w:eastAsia="es-ES"/>
        </w:rPr>
        <w:drawing>
          <wp:inline distT="0" distB="0" distL="0" distR="0" wp14:anchorId="346FDCD5" wp14:editId="71080A4D">
            <wp:extent cx="810322" cy="1049750"/>
            <wp:effectExtent l="0" t="0" r="2540" b="4445"/>
            <wp:docPr id="5" name="Imagen 5" descr="Grupo Xcaret anuncia cambios en estructura, nombre, logo e inversión por  163 mdd – Noticias de la Industria Turi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upo Xcaret anuncia cambios en estructura, nombre, logo e inversión por  163 mdd – Noticias de la Industria Turistic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62" r="27173"/>
                    <a:stretch/>
                  </pic:blipFill>
                  <pic:spPr bwMode="auto">
                    <a:xfrm>
                      <a:off x="0" y="0"/>
                      <a:ext cx="845467" cy="109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47B84">
        <w:rPr>
          <w:lang w:val="es-ES"/>
        </w:rPr>
        <w:fldChar w:fldCharType="end"/>
      </w:r>
    </w:p>
    <w:p w14:paraId="3767A2C9" w14:textId="77777777" w:rsidR="00FB37C8" w:rsidRPr="009D7906" w:rsidRDefault="00FB37C8" w:rsidP="00FB37C8">
      <w:pPr>
        <w:ind w:hanging="142"/>
        <w:jc w:val="center"/>
        <w:rPr>
          <w:lang w:val="es-ES"/>
        </w:rPr>
      </w:pPr>
    </w:p>
    <w:p w14:paraId="49805DB9" w14:textId="7F635CED" w:rsidR="00F8699A" w:rsidRDefault="00014DF4" w:rsidP="00F8699A">
      <w:pPr>
        <w:snapToGrid w:val="0"/>
        <w:spacing w:after="240"/>
        <w:jc w:val="center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>Acciones</w:t>
      </w:r>
      <w:r w:rsidR="00B77199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de sostenibilidad de </w:t>
      </w:r>
      <w:r w:rsidR="007876D9">
        <w:rPr>
          <w:rFonts w:asciiTheme="majorHAnsi" w:hAnsiTheme="majorHAnsi" w:cstheme="majorHAnsi"/>
          <w:b/>
          <w:bCs/>
          <w:sz w:val="28"/>
          <w:szCs w:val="28"/>
          <w:lang w:val="es-ES"/>
        </w:rPr>
        <w:t>Grupo Xcaret</w:t>
      </w:r>
      <w:r w:rsidR="00B77199">
        <w:rPr>
          <w:rFonts w:asciiTheme="majorHAnsi" w:hAnsiTheme="majorHAnsi" w:cstheme="majorHAnsi"/>
          <w:b/>
          <w:bCs/>
          <w:sz w:val="28"/>
          <w:szCs w:val="28"/>
          <w:lang w:val="es-ES"/>
        </w:rPr>
        <w:t>, congruente</w:t>
      </w: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>s</w:t>
      </w:r>
      <w:r w:rsidR="00B77199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con</w:t>
      </w:r>
      <w:r w:rsidR="00336AE8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posturas presentadas en la Cumbre de Sostenibilidad e Inversión de</w:t>
      </w:r>
      <w:r w:rsidR="00E82A7E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</w:t>
      </w:r>
      <w:r w:rsidR="00336AE8">
        <w:rPr>
          <w:rFonts w:asciiTheme="majorHAnsi" w:hAnsiTheme="majorHAnsi" w:cstheme="majorHAnsi"/>
          <w:b/>
          <w:bCs/>
          <w:sz w:val="28"/>
          <w:szCs w:val="28"/>
          <w:lang w:val="es-ES"/>
        </w:rPr>
        <w:t>l</w:t>
      </w:r>
      <w:r w:rsidR="00E82A7E">
        <w:rPr>
          <w:rFonts w:asciiTheme="majorHAnsi" w:hAnsiTheme="majorHAnsi" w:cstheme="majorHAnsi"/>
          <w:b/>
          <w:bCs/>
          <w:sz w:val="28"/>
          <w:szCs w:val="28"/>
          <w:lang w:val="es-ES"/>
        </w:rPr>
        <w:t>a</w:t>
      </w:r>
      <w:r w:rsidR="007876D9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WTTC</w:t>
      </w:r>
    </w:p>
    <w:p w14:paraId="18B8338B" w14:textId="3BF82FFD" w:rsidR="00336AE8" w:rsidRPr="008F2772" w:rsidRDefault="00336AE8" w:rsidP="00545BD2">
      <w:pPr>
        <w:pStyle w:val="Prrafodelista"/>
        <w:numPr>
          <w:ilvl w:val="0"/>
          <w:numId w:val="3"/>
        </w:numPr>
        <w:snapToGrid w:val="0"/>
        <w:spacing w:after="0"/>
        <w:ind w:left="567" w:hanging="357"/>
        <w:contextualSpacing w:val="0"/>
        <w:jc w:val="center"/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  <w:r w:rsidRPr="008F2772">
        <w:rPr>
          <w:rFonts w:asciiTheme="majorHAnsi" w:hAnsiTheme="majorHAnsi" w:cstheme="majorHAnsi"/>
          <w:i/>
          <w:iCs/>
          <w:sz w:val="20"/>
          <w:szCs w:val="20"/>
        </w:rPr>
        <w:t>Grupo Xcaret ha venido desarrollando programas sociales y de conservación para procurar a las personas, las comunidades y el medio ambiente</w:t>
      </w:r>
    </w:p>
    <w:p w14:paraId="71DAE676" w14:textId="64E74E6A" w:rsidR="00F8588E" w:rsidRPr="00336AE8" w:rsidRDefault="002763CA" w:rsidP="00336AE8">
      <w:pPr>
        <w:pStyle w:val="Prrafodelista"/>
        <w:snapToGrid w:val="0"/>
        <w:spacing w:after="0"/>
        <w:ind w:left="567"/>
        <w:contextualSpacing w:val="0"/>
        <w:jc w:val="both"/>
        <w:rPr>
          <w:rFonts w:asciiTheme="majorHAnsi" w:hAnsiTheme="majorHAnsi" w:cstheme="majorHAnsi"/>
          <w:i/>
          <w:iCs/>
          <w:lang w:val="es-ES"/>
        </w:rPr>
      </w:pPr>
      <w:r w:rsidRPr="00336AE8">
        <w:rPr>
          <w:rFonts w:asciiTheme="majorHAnsi" w:hAnsiTheme="majorHAnsi" w:cstheme="majorHAnsi"/>
          <w:i/>
          <w:iCs/>
          <w:lang w:val="es-ES"/>
        </w:rPr>
        <w:t xml:space="preserve"> </w:t>
      </w:r>
    </w:p>
    <w:p w14:paraId="67F294B3" w14:textId="478F7178" w:rsidR="0054106C" w:rsidRPr="0067486E" w:rsidRDefault="00AB2B10" w:rsidP="00014DF4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67486E">
        <w:rPr>
          <w:rFonts w:asciiTheme="majorHAnsi" w:hAnsiTheme="majorHAnsi" w:cstheme="majorHAnsi"/>
          <w:b/>
          <w:i/>
          <w:iCs/>
          <w:color w:val="000000" w:themeColor="text1"/>
          <w:sz w:val="20"/>
          <w:szCs w:val="20"/>
          <w:lang w:val="es-ES"/>
        </w:rPr>
        <w:t xml:space="preserve">Cancún, Quintana Roo, </w:t>
      </w:r>
      <w:r w:rsidR="00B77199">
        <w:rPr>
          <w:rFonts w:asciiTheme="majorHAnsi" w:hAnsiTheme="majorHAnsi" w:cstheme="majorHAnsi"/>
          <w:b/>
          <w:i/>
          <w:iCs/>
          <w:color w:val="000000" w:themeColor="text1"/>
          <w:sz w:val="20"/>
          <w:szCs w:val="20"/>
          <w:lang w:val="es-ES"/>
        </w:rPr>
        <w:t>28</w:t>
      </w:r>
      <w:r w:rsidRPr="0067486E">
        <w:rPr>
          <w:rFonts w:asciiTheme="majorHAnsi" w:hAnsiTheme="majorHAnsi" w:cstheme="majorHAnsi"/>
          <w:b/>
          <w:i/>
          <w:iCs/>
          <w:color w:val="000000" w:themeColor="text1"/>
          <w:sz w:val="20"/>
          <w:szCs w:val="20"/>
          <w:lang w:val="es-ES"/>
        </w:rPr>
        <w:t xml:space="preserve"> </w:t>
      </w:r>
      <w:r w:rsidRPr="0067486E">
        <w:rPr>
          <w:rFonts w:asciiTheme="majorHAnsi" w:hAnsiTheme="majorHAnsi" w:cstheme="majorHAnsi"/>
          <w:b/>
          <w:i/>
          <w:iCs/>
          <w:sz w:val="20"/>
          <w:szCs w:val="20"/>
          <w:lang w:val="es-ES"/>
        </w:rPr>
        <w:t>de junio de 2022.-</w:t>
      </w:r>
      <w:r w:rsidRPr="0067486E"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 </w:t>
      </w:r>
      <w:r w:rsidR="00F171E8" w:rsidRPr="0067486E">
        <w:rPr>
          <w:rFonts w:asciiTheme="majorHAnsi" w:hAnsiTheme="majorHAnsi" w:cstheme="majorHAnsi"/>
          <w:sz w:val="20"/>
          <w:szCs w:val="20"/>
          <w:lang w:val="es-ES"/>
        </w:rPr>
        <w:t>En el marco de la Cumbre de Sostenibilidad e Inversión del Consejo Mundial de Viajes y Turismo</w:t>
      </w:r>
      <w:r w:rsidR="00C37B86" w:rsidRPr="0067486E">
        <w:rPr>
          <w:rFonts w:asciiTheme="majorHAnsi" w:hAnsiTheme="majorHAnsi" w:cstheme="majorHAnsi"/>
          <w:sz w:val="20"/>
          <w:szCs w:val="20"/>
          <w:lang w:val="es-ES"/>
        </w:rPr>
        <w:t xml:space="preserve"> (</w:t>
      </w:r>
      <w:r w:rsidR="00C37B86" w:rsidRPr="0067486E"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WTTC, </w:t>
      </w:r>
      <w:r w:rsidR="00C37B86" w:rsidRPr="0067486E">
        <w:rPr>
          <w:rFonts w:asciiTheme="majorHAnsi" w:hAnsiTheme="majorHAnsi" w:cstheme="majorHAnsi"/>
          <w:sz w:val="20"/>
          <w:szCs w:val="20"/>
          <w:lang w:val="es-ES"/>
        </w:rPr>
        <w:t>por sus siglas en inglés</w:t>
      </w:r>
      <w:r w:rsidR="00C37B86" w:rsidRPr="0067486E"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), </w:t>
      </w:r>
      <w:r w:rsidR="002B3202" w:rsidRPr="0067486E">
        <w:rPr>
          <w:rFonts w:asciiTheme="majorHAnsi" w:hAnsiTheme="majorHAnsi" w:cstheme="majorHAnsi"/>
          <w:sz w:val="20"/>
          <w:szCs w:val="20"/>
          <w:lang w:val="es-ES"/>
        </w:rPr>
        <w:t xml:space="preserve">los líderes </w:t>
      </w:r>
      <w:r w:rsidR="0054106C" w:rsidRPr="0067486E">
        <w:rPr>
          <w:rFonts w:asciiTheme="majorHAnsi" w:hAnsiTheme="majorHAnsi" w:cstheme="majorHAnsi"/>
          <w:sz w:val="20"/>
          <w:szCs w:val="20"/>
          <w:lang w:val="es-ES"/>
        </w:rPr>
        <w:t>del sector turístico compartieron sus experiencias en la conducción hacia una industria más resistente, sostenible e inclusiva, y destacaron c</w:t>
      </w:r>
      <w:r w:rsidR="00014DF4">
        <w:rPr>
          <w:rFonts w:asciiTheme="majorHAnsi" w:hAnsiTheme="majorHAnsi" w:cstheme="majorHAnsi"/>
          <w:sz w:val="20"/>
          <w:szCs w:val="20"/>
          <w:lang w:val="es-ES"/>
        </w:rPr>
        <w:t>ó</w:t>
      </w:r>
      <w:r w:rsidR="0054106C" w:rsidRPr="0067486E">
        <w:rPr>
          <w:rFonts w:asciiTheme="majorHAnsi" w:hAnsiTheme="majorHAnsi" w:cstheme="majorHAnsi"/>
          <w:sz w:val="20"/>
          <w:szCs w:val="20"/>
          <w:lang w:val="es-ES"/>
        </w:rPr>
        <w:t xml:space="preserve">mo está influyendo en los modelos de negocio. </w:t>
      </w:r>
    </w:p>
    <w:p w14:paraId="4C7E1AB8" w14:textId="22CEDE82" w:rsidR="00505534" w:rsidRPr="00014DF4" w:rsidRDefault="0054106C" w:rsidP="00014DF4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67486E">
        <w:rPr>
          <w:rFonts w:asciiTheme="majorHAnsi" w:hAnsiTheme="majorHAnsi" w:cstheme="majorHAnsi"/>
          <w:sz w:val="20"/>
          <w:szCs w:val="20"/>
          <w:lang w:val="es-ES"/>
        </w:rPr>
        <w:t>Durante el panel</w:t>
      </w:r>
      <w:r w:rsidR="00014DF4">
        <w:rPr>
          <w:rFonts w:asciiTheme="majorHAnsi" w:hAnsiTheme="majorHAnsi" w:cstheme="majorHAnsi"/>
          <w:sz w:val="20"/>
          <w:szCs w:val="20"/>
          <w:lang w:val="es-ES"/>
        </w:rPr>
        <w:t>:</w:t>
      </w:r>
      <w:r w:rsidRPr="0067486E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8F2772">
        <w:rPr>
          <w:rFonts w:asciiTheme="majorHAnsi" w:hAnsiTheme="majorHAnsi" w:cstheme="majorHAnsi"/>
          <w:sz w:val="20"/>
          <w:szCs w:val="20"/>
          <w:lang w:val="es-ES"/>
        </w:rPr>
        <w:t>“C</w:t>
      </w:r>
      <w:r w:rsidRPr="0067486E">
        <w:rPr>
          <w:rFonts w:asciiTheme="majorHAnsi" w:hAnsiTheme="majorHAnsi" w:cstheme="majorHAnsi"/>
          <w:sz w:val="20"/>
          <w:szCs w:val="20"/>
          <w:lang w:val="es-ES"/>
        </w:rPr>
        <w:t>ompromiso con las comunidades</w:t>
      </w:r>
      <w:r w:rsidR="008F2772">
        <w:rPr>
          <w:rFonts w:asciiTheme="majorHAnsi" w:hAnsiTheme="majorHAnsi" w:cstheme="majorHAnsi"/>
          <w:sz w:val="20"/>
          <w:szCs w:val="20"/>
          <w:lang w:val="es-ES"/>
        </w:rPr>
        <w:t>”</w:t>
      </w:r>
      <w:r w:rsidRPr="0067486E">
        <w:rPr>
          <w:rFonts w:asciiTheme="majorHAnsi" w:hAnsiTheme="majorHAnsi" w:cstheme="majorHAnsi"/>
          <w:sz w:val="20"/>
          <w:szCs w:val="20"/>
          <w:lang w:val="es-ES"/>
        </w:rPr>
        <w:t xml:space="preserve">, se destacó </w:t>
      </w:r>
      <w:r w:rsidR="008F2772">
        <w:rPr>
          <w:rFonts w:asciiTheme="majorHAnsi" w:hAnsiTheme="majorHAnsi" w:cstheme="majorHAnsi"/>
          <w:sz w:val="20"/>
          <w:szCs w:val="20"/>
          <w:lang w:val="es-ES"/>
        </w:rPr>
        <w:t>la</w:t>
      </w:r>
      <w:r w:rsidRPr="0067486E">
        <w:rPr>
          <w:rFonts w:asciiTheme="majorHAnsi" w:hAnsiTheme="majorHAnsi" w:cstheme="majorHAnsi"/>
          <w:sz w:val="20"/>
          <w:szCs w:val="20"/>
          <w:lang w:val="es-ES"/>
        </w:rPr>
        <w:t xml:space="preserve"> importancia</w:t>
      </w:r>
      <w:r w:rsidR="008F2772">
        <w:rPr>
          <w:rFonts w:asciiTheme="majorHAnsi" w:hAnsiTheme="majorHAnsi" w:cstheme="majorHAnsi"/>
          <w:sz w:val="20"/>
          <w:szCs w:val="20"/>
          <w:lang w:val="es-ES"/>
        </w:rPr>
        <w:t xml:space="preserve"> de estas</w:t>
      </w:r>
      <w:r w:rsidRPr="0067486E">
        <w:rPr>
          <w:rFonts w:asciiTheme="majorHAnsi" w:hAnsiTheme="majorHAnsi" w:cstheme="majorHAnsi"/>
          <w:sz w:val="20"/>
          <w:szCs w:val="20"/>
          <w:lang w:val="es-ES"/>
        </w:rPr>
        <w:t xml:space="preserve"> en la industria del turismo, al ser parte integral de la cultura, el idioma, </w:t>
      </w:r>
      <w:r w:rsidR="002B5974" w:rsidRPr="0067486E">
        <w:rPr>
          <w:rFonts w:asciiTheme="majorHAnsi" w:hAnsiTheme="majorHAnsi" w:cstheme="majorHAnsi"/>
          <w:sz w:val="20"/>
          <w:szCs w:val="20"/>
          <w:lang w:val="es-ES"/>
        </w:rPr>
        <w:t xml:space="preserve">la gastronomía e historia de un destino. Es a través de las personas y las comunidades que se crean experiencias significativas y auténticas para los viajeros. </w:t>
      </w:r>
    </w:p>
    <w:p w14:paraId="0714C0D1" w14:textId="77777777" w:rsidR="00014DF4" w:rsidRDefault="00505534" w:rsidP="00014DF4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 w:rsidRPr="0067486E">
        <w:rPr>
          <w:rFonts w:asciiTheme="majorHAnsi" w:hAnsiTheme="majorHAnsi" w:cstheme="majorHAnsi"/>
          <w:sz w:val="20"/>
          <w:szCs w:val="20"/>
        </w:rPr>
        <w:t xml:space="preserve">En </w:t>
      </w:r>
      <w:r w:rsidR="006E42AB">
        <w:rPr>
          <w:rFonts w:asciiTheme="majorHAnsi" w:hAnsiTheme="majorHAnsi" w:cstheme="majorHAnsi"/>
          <w:sz w:val="20"/>
          <w:szCs w:val="20"/>
        </w:rPr>
        <w:t xml:space="preserve">la conversación titulada </w:t>
      </w:r>
      <w:r w:rsidR="008F2772">
        <w:rPr>
          <w:rFonts w:asciiTheme="majorHAnsi" w:hAnsiTheme="majorHAnsi" w:cstheme="majorHAnsi"/>
          <w:sz w:val="20"/>
          <w:szCs w:val="20"/>
        </w:rPr>
        <w:t>“</w:t>
      </w:r>
      <w:r w:rsidR="006E42AB">
        <w:rPr>
          <w:rFonts w:asciiTheme="majorHAnsi" w:hAnsiTheme="majorHAnsi" w:cstheme="majorHAnsi"/>
          <w:sz w:val="20"/>
          <w:szCs w:val="20"/>
        </w:rPr>
        <w:t>Sostenibilidad en acción</w:t>
      </w:r>
      <w:r w:rsidR="008F2772">
        <w:rPr>
          <w:rFonts w:asciiTheme="majorHAnsi" w:hAnsiTheme="majorHAnsi" w:cstheme="majorHAnsi"/>
          <w:sz w:val="20"/>
          <w:szCs w:val="20"/>
        </w:rPr>
        <w:t>”</w:t>
      </w:r>
      <w:r w:rsidRPr="0067486E">
        <w:rPr>
          <w:rFonts w:asciiTheme="majorHAnsi" w:hAnsiTheme="majorHAnsi" w:cstheme="majorHAnsi"/>
          <w:sz w:val="20"/>
          <w:szCs w:val="20"/>
        </w:rPr>
        <w:t xml:space="preserve">, Rosario Marín, </w:t>
      </w:r>
      <w:r w:rsidR="006E42AB">
        <w:rPr>
          <w:rFonts w:asciiTheme="majorHAnsi" w:hAnsiTheme="majorHAnsi" w:cstheme="majorHAnsi"/>
          <w:sz w:val="20"/>
          <w:szCs w:val="20"/>
        </w:rPr>
        <w:t>41</w:t>
      </w:r>
      <w:r w:rsidRPr="0067486E">
        <w:rPr>
          <w:rFonts w:asciiTheme="majorHAnsi" w:hAnsiTheme="majorHAnsi" w:cstheme="majorHAnsi"/>
          <w:sz w:val="20"/>
          <w:szCs w:val="20"/>
        </w:rPr>
        <w:t xml:space="preserve"> Tesorera de Estados Unidos, conversó con </w:t>
      </w:r>
      <w:r w:rsidR="00E82A7E">
        <w:rPr>
          <w:rFonts w:asciiTheme="majorHAnsi" w:hAnsiTheme="majorHAnsi" w:cstheme="majorHAnsi"/>
          <w:sz w:val="20"/>
          <w:szCs w:val="20"/>
        </w:rPr>
        <w:t>Arnold Donald,</w:t>
      </w:r>
      <w:r w:rsidRPr="0067486E">
        <w:rPr>
          <w:rFonts w:asciiTheme="majorHAnsi" w:hAnsiTheme="majorHAnsi" w:cstheme="majorHAnsi"/>
          <w:sz w:val="20"/>
          <w:szCs w:val="20"/>
        </w:rPr>
        <w:t xml:space="preserve"> Chairman de la WTTC, sobre las prácticas pro s</w:t>
      </w:r>
      <w:r w:rsidR="00370A5A">
        <w:rPr>
          <w:rFonts w:asciiTheme="majorHAnsi" w:hAnsiTheme="majorHAnsi" w:cstheme="majorHAnsi"/>
          <w:sz w:val="20"/>
          <w:szCs w:val="20"/>
        </w:rPr>
        <w:t>os</w:t>
      </w:r>
      <w:r w:rsidRPr="0067486E">
        <w:rPr>
          <w:rFonts w:asciiTheme="majorHAnsi" w:hAnsiTheme="majorHAnsi" w:cstheme="majorHAnsi"/>
          <w:sz w:val="20"/>
          <w:szCs w:val="20"/>
        </w:rPr>
        <w:t>ten</w:t>
      </w:r>
      <w:r w:rsidR="00370A5A">
        <w:rPr>
          <w:rFonts w:asciiTheme="majorHAnsi" w:hAnsiTheme="majorHAnsi" w:cstheme="majorHAnsi"/>
          <w:sz w:val="20"/>
          <w:szCs w:val="20"/>
        </w:rPr>
        <w:t>i</w:t>
      </w:r>
      <w:r w:rsidRPr="0067486E">
        <w:rPr>
          <w:rFonts w:asciiTheme="majorHAnsi" w:hAnsiTheme="majorHAnsi" w:cstheme="majorHAnsi"/>
          <w:sz w:val="20"/>
          <w:szCs w:val="20"/>
        </w:rPr>
        <w:t>bles que tienen empresas como Grupo Xcaret. “Un verdadero honor celebrar los esfuerzos de sustentabilidad de la industria de viajes y turismo a nivel mundial. Y de paso reconocer a compañías mexicanas</w:t>
      </w:r>
      <w:r w:rsidR="00BB7E6D">
        <w:rPr>
          <w:rFonts w:asciiTheme="majorHAnsi" w:hAnsiTheme="majorHAnsi" w:cstheme="majorHAnsi"/>
          <w:sz w:val="20"/>
          <w:szCs w:val="20"/>
        </w:rPr>
        <w:t>,</w:t>
      </w:r>
      <w:r w:rsidRPr="0067486E">
        <w:rPr>
          <w:rFonts w:asciiTheme="majorHAnsi" w:hAnsiTheme="majorHAnsi" w:cstheme="majorHAnsi"/>
          <w:sz w:val="20"/>
          <w:szCs w:val="20"/>
        </w:rPr>
        <w:t xml:space="preserve"> como X</w:t>
      </w:r>
      <w:r w:rsidR="009D7906" w:rsidRPr="0067486E">
        <w:rPr>
          <w:rFonts w:asciiTheme="majorHAnsi" w:hAnsiTheme="majorHAnsi" w:cstheme="majorHAnsi"/>
          <w:sz w:val="20"/>
          <w:szCs w:val="20"/>
        </w:rPr>
        <w:t>caret</w:t>
      </w:r>
      <w:r w:rsidR="00BB7E6D">
        <w:rPr>
          <w:rFonts w:asciiTheme="majorHAnsi" w:hAnsiTheme="majorHAnsi" w:cstheme="majorHAnsi"/>
          <w:sz w:val="20"/>
          <w:szCs w:val="20"/>
        </w:rPr>
        <w:t>,</w:t>
      </w:r>
      <w:r w:rsidR="009D7906" w:rsidRPr="0067486E">
        <w:rPr>
          <w:rFonts w:asciiTheme="majorHAnsi" w:hAnsiTheme="majorHAnsi" w:cstheme="majorHAnsi"/>
          <w:sz w:val="20"/>
          <w:szCs w:val="20"/>
        </w:rPr>
        <w:t xml:space="preserve"> que ha</w:t>
      </w:r>
      <w:r w:rsidR="00BB7E6D">
        <w:rPr>
          <w:rFonts w:asciiTheme="majorHAnsi" w:hAnsiTheme="majorHAnsi" w:cstheme="majorHAnsi"/>
          <w:sz w:val="20"/>
          <w:szCs w:val="20"/>
        </w:rPr>
        <w:t>n</w:t>
      </w:r>
      <w:r w:rsidR="009D7906" w:rsidRPr="0067486E">
        <w:rPr>
          <w:rFonts w:asciiTheme="majorHAnsi" w:hAnsiTheme="majorHAnsi" w:cstheme="majorHAnsi"/>
          <w:sz w:val="20"/>
          <w:szCs w:val="20"/>
        </w:rPr>
        <w:t xml:space="preserve"> recibido de los más prestigiosos reconocimientos en este rango,” argumentó. </w:t>
      </w:r>
    </w:p>
    <w:p w14:paraId="38554F91" w14:textId="749B5B91" w:rsidR="00545BD2" w:rsidRPr="0067486E" w:rsidRDefault="003B681F" w:rsidP="00014DF4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 w:rsidRPr="0067486E">
        <w:rPr>
          <w:rFonts w:asciiTheme="majorHAnsi" w:hAnsiTheme="majorHAnsi" w:cstheme="majorHAnsi"/>
          <w:sz w:val="20"/>
          <w:szCs w:val="20"/>
        </w:rPr>
        <w:t xml:space="preserve">Grupo Xcaret ha venido desarrollando programas </w:t>
      </w:r>
      <w:r w:rsidR="00336AE8" w:rsidRPr="0067486E">
        <w:rPr>
          <w:rFonts w:asciiTheme="majorHAnsi" w:hAnsiTheme="majorHAnsi" w:cstheme="majorHAnsi"/>
          <w:sz w:val="20"/>
          <w:szCs w:val="20"/>
        </w:rPr>
        <w:t>sociales y de conservación</w:t>
      </w:r>
      <w:r w:rsidRPr="0067486E">
        <w:rPr>
          <w:rFonts w:asciiTheme="majorHAnsi" w:hAnsiTheme="majorHAnsi" w:cstheme="majorHAnsi"/>
          <w:sz w:val="20"/>
          <w:szCs w:val="20"/>
        </w:rPr>
        <w:t xml:space="preserve"> para procurar a las personas, las comunidades y el medio ambiente, </w:t>
      </w:r>
      <w:r w:rsidR="00336AE8" w:rsidRPr="0067486E">
        <w:rPr>
          <w:rFonts w:asciiTheme="majorHAnsi" w:hAnsiTheme="majorHAnsi" w:cstheme="majorHAnsi"/>
          <w:sz w:val="20"/>
          <w:szCs w:val="20"/>
        </w:rPr>
        <w:t>que están a</w:t>
      </w:r>
      <w:r w:rsidRPr="0067486E">
        <w:rPr>
          <w:rFonts w:asciiTheme="majorHAnsi" w:hAnsiTheme="majorHAnsi" w:cstheme="majorHAnsi"/>
          <w:sz w:val="20"/>
          <w:szCs w:val="20"/>
        </w:rPr>
        <w:t>lineado</w:t>
      </w:r>
      <w:r w:rsidR="00336AE8" w:rsidRPr="0067486E">
        <w:rPr>
          <w:rFonts w:asciiTheme="majorHAnsi" w:hAnsiTheme="majorHAnsi" w:cstheme="majorHAnsi"/>
          <w:sz w:val="20"/>
          <w:szCs w:val="20"/>
        </w:rPr>
        <w:t>s</w:t>
      </w:r>
      <w:r w:rsidRPr="0067486E">
        <w:rPr>
          <w:rFonts w:asciiTheme="majorHAnsi" w:hAnsiTheme="majorHAnsi" w:cstheme="majorHAnsi"/>
          <w:sz w:val="20"/>
          <w:szCs w:val="20"/>
        </w:rPr>
        <w:t xml:space="preserve"> </w:t>
      </w:r>
      <w:r w:rsidR="00336AE8" w:rsidRPr="0067486E">
        <w:rPr>
          <w:rFonts w:asciiTheme="majorHAnsi" w:hAnsiTheme="majorHAnsi" w:cstheme="majorHAnsi"/>
          <w:sz w:val="20"/>
          <w:szCs w:val="20"/>
        </w:rPr>
        <w:t>a</w:t>
      </w:r>
      <w:r w:rsidRPr="0067486E">
        <w:rPr>
          <w:rFonts w:asciiTheme="majorHAnsi" w:hAnsiTheme="majorHAnsi" w:cstheme="majorHAnsi"/>
          <w:sz w:val="20"/>
          <w:szCs w:val="20"/>
        </w:rPr>
        <w:t xml:space="preserve"> </w:t>
      </w:r>
      <w:r w:rsidR="00336AE8" w:rsidRPr="0067486E">
        <w:rPr>
          <w:rFonts w:asciiTheme="majorHAnsi" w:hAnsiTheme="majorHAnsi" w:cstheme="majorHAnsi"/>
          <w:sz w:val="20"/>
          <w:szCs w:val="20"/>
        </w:rPr>
        <w:t>distintas</w:t>
      </w:r>
      <w:r w:rsidRPr="0067486E">
        <w:rPr>
          <w:rFonts w:asciiTheme="majorHAnsi" w:hAnsiTheme="majorHAnsi" w:cstheme="majorHAnsi"/>
          <w:sz w:val="20"/>
          <w:szCs w:val="20"/>
        </w:rPr>
        <w:t xml:space="preserve"> posturas</w:t>
      </w:r>
      <w:r w:rsidR="00336AE8" w:rsidRPr="0067486E">
        <w:rPr>
          <w:rFonts w:asciiTheme="majorHAnsi" w:hAnsiTheme="majorHAnsi" w:cstheme="majorHAnsi"/>
          <w:sz w:val="20"/>
          <w:szCs w:val="20"/>
        </w:rPr>
        <w:t xml:space="preserve"> presentadas durante la Cumbre.</w:t>
      </w:r>
    </w:p>
    <w:p w14:paraId="7543FE89" w14:textId="2EA1D53F" w:rsidR="00545BD2" w:rsidRPr="0067486E" w:rsidRDefault="00156A6D" w:rsidP="00014DF4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 w:rsidRPr="0067486E">
        <w:rPr>
          <w:rFonts w:asciiTheme="majorHAnsi" w:hAnsiTheme="majorHAnsi" w:cstheme="majorHAnsi"/>
          <w:sz w:val="20"/>
          <w:szCs w:val="20"/>
        </w:rPr>
        <w:t>El grupo ha desarrollado programas de dignificación social con un elevado impulso al sentido de pertenencia que fortalece el tejido social entre las comunidades</w:t>
      </w:r>
      <w:r w:rsidR="00B77199">
        <w:rPr>
          <w:rFonts w:asciiTheme="majorHAnsi" w:hAnsiTheme="majorHAnsi" w:cstheme="majorHAnsi"/>
          <w:sz w:val="20"/>
          <w:szCs w:val="20"/>
        </w:rPr>
        <w:t xml:space="preserve"> </w:t>
      </w:r>
      <w:r w:rsidRPr="0067486E">
        <w:rPr>
          <w:rFonts w:asciiTheme="majorHAnsi" w:hAnsiTheme="majorHAnsi" w:cstheme="majorHAnsi"/>
          <w:sz w:val="20"/>
          <w:szCs w:val="20"/>
        </w:rPr>
        <w:t xml:space="preserve">de la Riviera Maya, con eventos icónicos del destino, como Travesía Sagrada Maya y el Festival de Tradiciones de Vida y Muerte. Además de generar un acervo muy importante en la investigación y estudio de tradiciones prehispánicas. </w:t>
      </w:r>
    </w:p>
    <w:p w14:paraId="48B6C323" w14:textId="117E8B49" w:rsidR="00336AE8" w:rsidRPr="0067486E" w:rsidRDefault="00701F34" w:rsidP="00014DF4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 w:rsidRPr="0067486E">
        <w:rPr>
          <w:rFonts w:asciiTheme="majorHAnsi" w:hAnsiTheme="majorHAnsi" w:cstheme="majorHAnsi"/>
          <w:sz w:val="20"/>
          <w:szCs w:val="20"/>
        </w:rPr>
        <w:t xml:space="preserve">En relación con el medio ambiente, el grupo posee exitosos y comprobados programas de conservación de especies como la tortuga marina, la guacamayas roja y los corales cuerno de alce. Programas con los cuales se fomenta su conservación con programas educativos en sus parques. </w:t>
      </w:r>
    </w:p>
    <w:p w14:paraId="1E58BE99" w14:textId="6EB97B25" w:rsidR="00F8699A" w:rsidRDefault="00E64DCD" w:rsidP="00014DF4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67486E">
        <w:rPr>
          <w:rFonts w:asciiTheme="majorHAnsi" w:hAnsiTheme="majorHAnsi" w:cstheme="majorHAnsi"/>
          <w:sz w:val="20"/>
          <w:szCs w:val="20"/>
          <w:lang w:val="es-ES"/>
        </w:rPr>
        <w:t>Grupo Xcaret</w:t>
      </w:r>
      <w:r w:rsidR="002B5974" w:rsidRPr="0067486E">
        <w:rPr>
          <w:rFonts w:asciiTheme="majorHAnsi" w:hAnsiTheme="majorHAnsi" w:cstheme="majorHAnsi"/>
          <w:sz w:val="20"/>
          <w:szCs w:val="20"/>
          <w:lang w:val="es-ES"/>
        </w:rPr>
        <w:t xml:space="preserve"> y </w:t>
      </w:r>
      <w:r w:rsidR="00505534" w:rsidRPr="0067486E">
        <w:rPr>
          <w:rFonts w:asciiTheme="majorHAnsi" w:hAnsiTheme="majorHAnsi" w:cstheme="majorHAnsi"/>
          <w:sz w:val="20"/>
          <w:szCs w:val="20"/>
          <w:lang w:val="es-ES"/>
        </w:rPr>
        <w:t>la</w:t>
      </w:r>
      <w:r w:rsidR="002B5974" w:rsidRPr="0067486E">
        <w:rPr>
          <w:rFonts w:asciiTheme="majorHAnsi" w:hAnsiTheme="majorHAnsi" w:cstheme="majorHAnsi"/>
          <w:sz w:val="20"/>
          <w:szCs w:val="20"/>
          <w:lang w:val="es-ES"/>
        </w:rPr>
        <w:t xml:space="preserve"> WTTC han colaborado constantemente</w:t>
      </w:r>
      <w:r w:rsidR="00014DF4">
        <w:rPr>
          <w:rFonts w:asciiTheme="majorHAnsi" w:hAnsiTheme="majorHAnsi" w:cstheme="majorHAnsi"/>
          <w:sz w:val="20"/>
          <w:szCs w:val="20"/>
          <w:lang w:val="es-ES"/>
        </w:rPr>
        <w:t>;</w:t>
      </w:r>
      <w:r w:rsidR="002B5974" w:rsidRPr="0067486E">
        <w:rPr>
          <w:rFonts w:asciiTheme="majorHAnsi" w:hAnsiTheme="majorHAnsi" w:cstheme="majorHAnsi"/>
          <w:sz w:val="20"/>
          <w:szCs w:val="20"/>
          <w:lang w:val="es-ES"/>
        </w:rPr>
        <w:t xml:space="preserve"> el grupo </w:t>
      </w:r>
      <w:r w:rsidRPr="0067486E">
        <w:rPr>
          <w:rFonts w:asciiTheme="majorHAnsi" w:hAnsiTheme="majorHAnsi" w:cstheme="majorHAnsi"/>
          <w:sz w:val="20"/>
          <w:szCs w:val="20"/>
          <w:lang w:val="es-ES"/>
        </w:rPr>
        <w:t xml:space="preserve">fue el primero en su clase, en recibir </w:t>
      </w:r>
      <w:r w:rsidR="0012193D" w:rsidRPr="0067486E">
        <w:rPr>
          <w:rFonts w:asciiTheme="majorHAnsi" w:hAnsiTheme="majorHAnsi" w:cstheme="majorHAnsi"/>
          <w:sz w:val="20"/>
          <w:szCs w:val="20"/>
          <w:lang w:val="es-ES"/>
        </w:rPr>
        <w:t xml:space="preserve">en junio 2020 </w:t>
      </w:r>
      <w:r w:rsidRPr="0067486E">
        <w:rPr>
          <w:rFonts w:asciiTheme="majorHAnsi" w:hAnsiTheme="majorHAnsi" w:cstheme="majorHAnsi"/>
          <w:sz w:val="20"/>
          <w:szCs w:val="20"/>
          <w:lang w:val="es-ES"/>
        </w:rPr>
        <w:t xml:space="preserve">el </w:t>
      </w:r>
      <w:r w:rsidRPr="00E64DCD">
        <w:rPr>
          <w:rFonts w:asciiTheme="majorHAnsi" w:hAnsiTheme="majorHAnsi" w:cstheme="majorHAnsi"/>
          <w:sz w:val="20"/>
          <w:szCs w:val="20"/>
          <w:lang w:val="es-ES"/>
        </w:rPr>
        <w:t>Sello de Viaje Seguro (</w:t>
      </w:r>
      <w:proofErr w:type="spellStart"/>
      <w:r w:rsidRPr="00E64DCD">
        <w:rPr>
          <w:rFonts w:asciiTheme="majorHAnsi" w:hAnsiTheme="majorHAnsi" w:cstheme="majorHAnsi"/>
          <w:sz w:val="20"/>
          <w:szCs w:val="20"/>
          <w:lang w:val="es-ES"/>
        </w:rPr>
        <w:t>Travel</w:t>
      </w:r>
      <w:proofErr w:type="spellEnd"/>
      <w:r w:rsidRPr="00E64DCD">
        <w:rPr>
          <w:rFonts w:asciiTheme="majorHAnsi" w:hAnsiTheme="majorHAnsi" w:cstheme="majorHAnsi"/>
          <w:sz w:val="20"/>
          <w:szCs w:val="20"/>
          <w:lang w:val="es-ES"/>
        </w:rPr>
        <w:t xml:space="preserve"> Safety </w:t>
      </w:r>
      <w:proofErr w:type="spellStart"/>
      <w:r w:rsidRPr="00E64DCD">
        <w:rPr>
          <w:rFonts w:asciiTheme="majorHAnsi" w:hAnsiTheme="majorHAnsi" w:cstheme="majorHAnsi"/>
          <w:sz w:val="20"/>
          <w:szCs w:val="20"/>
          <w:lang w:val="es-ES"/>
        </w:rPr>
        <w:t>Stamp</w:t>
      </w:r>
      <w:proofErr w:type="spellEnd"/>
      <w:r w:rsidRPr="00E64DCD">
        <w:rPr>
          <w:rFonts w:asciiTheme="majorHAnsi" w:hAnsiTheme="majorHAnsi" w:cstheme="majorHAnsi"/>
          <w:sz w:val="20"/>
          <w:szCs w:val="20"/>
          <w:lang w:val="es-ES"/>
        </w:rPr>
        <w:t>),</w:t>
      </w:r>
      <w:r w:rsidRPr="0067486E">
        <w:rPr>
          <w:rFonts w:asciiTheme="majorHAnsi" w:hAnsiTheme="majorHAnsi" w:cstheme="majorHAnsi"/>
          <w:sz w:val="20"/>
          <w:szCs w:val="20"/>
          <w:lang w:val="es-ES"/>
        </w:rPr>
        <w:t xml:space="preserve"> otorgado por el</w:t>
      </w:r>
      <w:r w:rsidR="002B5974" w:rsidRPr="0067486E">
        <w:rPr>
          <w:rFonts w:asciiTheme="majorHAnsi" w:hAnsiTheme="majorHAnsi" w:cstheme="majorHAnsi"/>
          <w:sz w:val="20"/>
          <w:szCs w:val="20"/>
          <w:lang w:val="es-ES"/>
        </w:rPr>
        <w:t xml:space="preserve"> Consejo</w:t>
      </w:r>
      <w:r w:rsidRPr="0067486E">
        <w:rPr>
          <w:rFonts w:asciiTheme="majorHAnsi" w:hAnsiTheme="majorHAnsi" w:cstheme="majorHAnsi"/>
          <w:sz w:val="20"/>
          <w:szCs w:val="20"/>
          <w:lang w:val="es-ES"/>
        </w:rPr>
        <w:t>,</w:t>
      </w:r>
      <w:r w:rsidRPr="00E64DCD">
        <w:rPr>
          <w:rFonts w:asciiTheme="majorHAnsi" w:hAnsiTheme="majorHAnsi" w:cstheme="majorHAnsi"/>
          <w:sz w:val="20"/>
          <w:szCs w:val="20"/>
          <w:lang w:val="es-ES"/>
        </w:rPr>
        <w:t xml:space="preserve"> al cumplir con los estándares de higiene y sanitización de sus instalaciones, para proteger la salud de los visitantes.</w:t>
      </w:r>
    </w:p>
    <w:p w14:paraId="03606B3D" w14:textId="77777777" w:rsidR="00BB7E6D" w:rsidRPr="00BB7E6D" w:rsidRDefault="00BB7E6D" w:rsidP="00BB7E6D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4D94C16F" w14:textId="77777777" w:rsidR="00F8699A" w:rsidRPr="00047B84" w:rsidRDefault="00F8699A" w:rsidP="00F8699A">
      <w:pPr>
        <w:jc w:val="center"/>
        <w:rPr>
          <w:rFonts w:asciiTheme="majorHAnsi" w:hAnsiTheme="majorHAnsi" w:cstheme="majorHAnsi"/>
          <w:sz w:val="18"/>
          <w:szCs w:val="18"/>
          <w:lang w:val="es-ES"/>
        </w:rPr>
      </w:pPr>
      <w:r w:rsidRPr="00047B84">
        <w:rPr>
          <w:rFonts w:asciiTheme="majorHAnsi" w:hAnsiTheme="majorHAnsi" w:cstheme="majorHAnsi"/>
          <w:sz w:val="18"/>
          <w:szCs w:val="18"/>
          <w:lang w:val="es-ES"/>
        </w:rPr>
        <w:t># # #</w:t>
      </w:r>
    </w:p>
    <w:p w14:paraId="5ECD8E99" w14:textId="77777777" w:rsidR="00F8699A" w:rsidRPr="00047B84" w:rsidRDefault="00F8699A" w:rsidP="00F8699A">
      <w:pPr>
        <w:jc w:val="both"/>
        <w:rPr>
          <w:rFonts w:asciiTheme="majorHAnsi" w:hAnsiTheme="majorHAnsi" w:cstheme="majorHAnsi"/>
          <w:b/>
          <w:bCs/>
          <w:sz w:val="18"/>
          <w:szCs w:val="18"/>
          <w:lang w:val="es-ES"/>
        </w:rPr>
      </w:pPr>
    </w:p>
    <w:p w14:paraId="0EE4642B" w14:textId="77777777" w:rsidR="00F8699A" w:rsidRPr="00047B84" w:rsidRDefault="00F8699A" w:rsidP="00F8699A">
      <w:pPr>
        <w:jc w:val="both"/>
        <w:rPr>
          <w:rFonts w:asciiTheme="majorHAnsi" w:hAnsiTheme="majorHAnsi" w:cstheme="majorHAnsi"/>
          <w:b/>
          <w:bCs/>
          <w:sz w:val="18"/>
          <w:szCs w:val="18"/>
          <w:lang w:val="es-ES"/>
        </w:rPr>
      </w:pPr>
      <w:r w:rsidRPr="00047B84">
        <w:rPr>
          <w:rFonts w:asciiTheme="majorHAnsi" w:hAnsiTheme="majorHAnsi" w:cstheme="majorHAnsi"/>
          <w:b/>
          <w:bCs/>
          <w:sz w:val="18"/>
          <w:szCs w:val="18"/>
          <w:lang w:val="es-ES"/>
        </w:rPr>
        <w:t>Acerca de Grupo Xcaret</w:t>
      </w:r>
    </w:p>
    <w:p w14:paraId="62690659" w14:textId="370F0EEC" w:rsidR="00D25068" w:rsidRPr="00FB37C8" w:rsidRDefault="00272DC9" w:rsidP="00FB37C8">
      <w:pPr>
        <w:jc w:val="both"/>
        <w:rPr>
          <w:rFonts w:asciiTheme="majorHAnsi" w:hAnsiTheme="majorHAnsi" w:cstheme="majorHAnsi"/>
          <w:sz w:val="16"/>
          <w:szCs w:val="16"/>
          <w:lang w:val="es-ES"/>
        </w:rPr>
      </w:pPr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Grupo Xcaret es una empresa mexicana, con más de 30 años de experiencia, especializada en ofrecer experiencias únicas e inolvidables a sus visitantes, inspiradas en el respeto por la naturaleza, la cultura y la vida cuya trayectoria en la recreación turística sostenible inició en 1990, posicionándose, hoy en día, como los líderes en esta industria. Cuenta con tres unidades de negocio divididas en: parques, bajo la que opera los parques más emblemáticos de Cancún y la Riviera Maya: Xcaret,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Xel-Há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, Xplor, Xplor Fuego,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Xoximilco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,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Xenses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 y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Xavage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; hoteles, unidad de negocio que inició operaciones con la apertura en 2017 de Hotel Xcaret México, Hotel Xcaret Arte, y el recientemente inaugurado La Casa de la Playa; y tours, en los que ofrece recorridos únicos por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Xichén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, Cobá, Tulum, su tour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Xenotes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 y su reciente incursión en la industria naviera con Xcaret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Xailing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. Uno de sus grandes logros alcanzados para los visitantes, es la garantía de experiencias y entornos seguros, integrada en su Modelo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Xeguridad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 360°.</w:t>
      </w:r>
    </w:p>
    <w:sectPr w:rsidR="00D25068" w:rsidRPr="00FB37C8" w:rsidSect="00FB37C8">
      <w:pgSz w:w="12240" w:h="15840"/>
      <w:pgMar w:top="993" w:right="1466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6DF3" w14:textId="77777777" w:rsidR="00C73F2E" w:rsidRDefault="00C73F2E" w:rsidP="00177134">
      <w:r>
        <w:separator/>
      </w:r>
    </w:p>
  </w:endnote>
  <w:endnote w:type="continuationSeparator" w:id="0">
    <w:p w14:paraId="426DF29A" w14:textId="77777777" w:rsidR="00C73F2E" w:rsidRDefault="00C73F2E" w:rsidP="0017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792A8" w14:textId="77777777" w:rsidR="00C73F2E" w:rsidRDefault="00C73F2E" w:rsidP="00177134">
      <w:r>
        <w:separator/>
      </w:r>
    </w:p>
  </w:footnote>
  <w:footnote w:type="continuationSeparator" w:id="0">
    <w:p w14:paraId="4834DBE3" w14:textId="77777777" w:rsidR="00C73F2E" w:rsidRDefault="00C73F2E" w:rsidP="00177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B44AB"/>
    <w:multiLevelType w:val="hybridMultilevel"/>
    <w:tmpl w:val="D7069D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C3D76"/>
    <w:multiLevelType w:val="hybridMultilevel"/>
    <w:tmpl w:val="46D84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00A70"/>
    <w:multiLevelType w:val="hybridMultilevel"/>
    <w:tmpl w:val="2F4AA71E"/>
    <w:lvl w:ilvl="0" w:tplc="65EEC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390849">
    <w:abstractNumId w:val="2"/>
  </w:num>
  <w:num w:numId="2" w16cid:durableId="889998334">
    <w:abstractNumId w:val="1"/>
  </w:num>
  <w:num w:numId="3" w16cid:durableId="157138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9A"/>
    <w:rsid w:val="00014DF4"/>
    <w:rsid w:val="0012193D"/>
    <w:rsid w:val="00156A6D"/>
    <w:rsid w:val="00157E34"/>
    <w:rsid w:val="00170B84"/>
    <w:rsid w:val="00177134"/>
    <w:rsid w:val="00272DC9"/>
    <w:rsid w:val="002763CA"/>
    <w:rsid w:val="002B3202"/>
    <w:rsid w:val="002B5974"/>
    <w:rsid w:val="00336AE8"/>
    <w:rsid w:val="00362C8B"/>
    <w:rsid w:val="00370A5A"/>
    <w:rsid w:val="003B681F"/>
    <w:rsid w:val="003D54FD"/>
    <w:rsid w:val="00400809"/>
    <w:rsid w:val="00505534"/>
    <w:rsid w:val="0054106C"/>
    <w:rsid w:val="00545BD2"/>
    <w:rsid w:val="0067486E"/>
    <w:rsid w:val="0068465E"/>
    <w:rsid w:val="006A53D4"/>
    <w:rsid w:val="006B7704"/>
    <w:rsid w:val="006E42AB"/>
    <w:rsid w:val="006E4BE5"/>
    <w:rsid w:val="00701F34"/>
    <w:rsid w:val="007876D9"/>
    <w:rsid w:val="008F2772"/>
    <w:rsid w:val="009143A1"/>
    <w:rsid w:val="00955783"/>
    <w:rsid w:val="009A4241"/>
    <w:rsid w:val="009D7906"/>
    <w:rsid w:val="00AB2B10"/>
    <w:rsid w:val="00AE3ABC"/>
    <w:rsid w:val="00AF79B9"/>
    <w:rsid w:val="00B77199"/>
    <w:rsid w:val="00BB7E6D"/>
    <w:rsid w:val="00C37B86"/>
    <w:rsid w:val="00C73F2E"/>
    <w:rsid w:val="00D25068"/>
    <w:rsid w:val="00D27BEF"/>
    <w:rsid w:val="00D51448"/>
    <w:rsid w:val="00E1094B"/>
    <w:rsid w:val="00E64DCD"/>
    <w:rsid w:val="00E82A7E"/>
    <w:rsid w:val="00F171E8"/>
    <w:rsid w:val="00F36608"/>
    <w:rsid w:val="00F8588E"/>
    <w:rsid w:val="00F8699A"/>
    <w:rsid w:val="00F9728B"/>
    <w:rsid w:val="00FB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D1FD"/>
  <w15:chartTrackingRefBased/>
  <w15:docId w15:val="{B2724533-0E04-44D8-8603-EAA077F7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69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F869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699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713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7134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77134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B3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B3202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2B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D4AA3-DC12-4235-A5ED-A971CDC4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JOSE CUEVAS SANCHEZ</dc:creator>
  <cp:keywords/>
  <dc:description/>
  <cp:lastModifiedBy>Alchemia 4</cp:lastModifiedBy>
  <cp:revision>3</cp:revision>
  <dcterms:created xsi:type="dcterms:W3CDTF">2022-06-28T14:45:00Z</dcterms:created>
  <dcterms:modified xsi:type="dcterms:W3CDTF">2022-06-28T14:52:00Z</dcterms:modified>
</cp:coreProperties>
</file>